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0A" w:rsidRPr="005A4D48" w:rsidRDefault="005A4D48" w:rsidP="005A4D48">
      <w:pPr>
        <w:jc w:val="center"/>
        <w:rPr>
          <w:b/>
          <w:sz w:val="32"/>
          <w:szCs w:val="32"/>
        </w:rPr>
      </w:pPr>
      <w:bookmarkStart w:id="0" w:name="_GoBack"/>
      <w:proofErr w:type="gramStart"/>
      <w:r w:rsidRPr="005A4D48">
        <w:rPr>
          <w:rFonts w:hint="eastAsia"/>
          <w:b/>
          <w:sz w:val="32"/>
          <w:szCs w:val="32"/>
        </w:rPr>
        <w:t>永慶房仲</w:t>
      </w:r>
      <w:proofErr w:type="gramEnd"/>
      <w:r w:rsidRPr="005A4D48">
        <w:rPr>
          <w:rFonts w:hint="eastAsia"/>
          <w:b/>
          <w:sz w:val="32"/>
          <w:szCs w:val="32"/>
        </w:rPr>
        <w:t>大事記</w:t>
      </w:r>
    </w:p>
    <w:bookmarkEnd w:id="0"/>
    <w:p w:rsidR="005A4D48" w:rsidRPr="005A4D48" w:rsidRDefault="005A4D48" w:rsidP="005A4D4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tblCellSpacing w:w="0" w:type="dxa"/>
        <w:shd w:val="clear" w:color="auto" w:fill="FFFB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A4D48" w:rsidRPr="005A4D48" w:rsidTr="005A4D48">
        <w:trPr>
          <w:tblCellSpacing w:w="0" w:type="dxa"/>
        </w:trPr>
        <w:tc>
          <w:tcPr>
            <w:tcW w:w="0" w:type="auto"/>
            <w:shd w:val="clear" w:color="auto" w:fill="FFFBF7"/>
            <w:hideMark/>
          </w:tcPr>
          <w:tbl>
            <w:tblPr>
              <w:tblW w:w="10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9555"/>
            </w:tblGrid>
            <w:tr w:rsidR="005A4D48" w:rsidRPr="005A4D48" w:rsidTr="005A4D48">
              <w:trPr>
                <w:trHeight w:val="479"/>
              </w:trPr>
              <w:tc>
                <w:tcPr>
                  <w:tcW w:w="104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成長的軌跡建築在堅持卓越的自我實踐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2013年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right="24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響應臺北市政府推動「租者有其屋」政策，推出「永慶好房快租平台」，提供「十大免費」住宅租賃服務。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好房快租APP正式上線，提供房東「即拍即刊登」、房客「隨搖隨找房」的即時服務。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永慶房產集團歡慶成立25周年！全台門市突破1,000店大關，成為全台最大房仲連鎖。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2012年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積極推動「全齡通用宅」概念，更落實「千店萬人做志工」計畫，並設立「銀髮愛心站」。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成立第三加盟品牌－「台慶不動產」，挾永慶不動產及有巢氏房屋兩加盟品牌之成功經驗，以專人專屬、單一窗口，透過數位工具提供消費者專業便捷的服務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2011年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開啟雲端科技運用元年，打造第一時間就能滿足客戶需求的「</w:t>
                  </w:r>
                  <w:r w:rsidRPr="005A4D48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fldChar w:fldCharType="begin"/>
                  </w:r>
                  <w:r w:rsidRPr="005A4D48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instrText xml:space="preserve"> HYPERLINK "http://yungching.housefun.com.tw/iagent/index.asp" </w:instrText>
                  </w:r>
                  <w:r w:rsidRPr="005A4D48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fldChar w:fldCharType="separate"/>
                  </w:r>
                  <w:r w:rsidRPr="005A4D48">
                    <w:rPr>
                      <w:rFonts w:ascii="新細明體" w:eastAsia="新細明體" w:hAnsi="新細明體" w:cs="新細明體" w:hint="eastAsia"/>
                      <w:color w:val="0000FF"/>
                      <w:kern w:val="0"/>
                      <w:sz w:val="20"/>
                      <w:szCs w:val="20"/>
                      <w:u w:val="single"/>
                    </w:rPr>
                    <w:t>i智慧經紀人</w:t>
                  </w:r>
                  <w:r w:rsidRPr="005A4D48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fldChar w:fldCharType="end"/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」，引領房仲業升級，進入「行動服務」新紀元，持續創造消費者及房仲業雙贏局面。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2010年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因應高資產客戶需求，永慶首席服務團隊再升級，推出「多點觸控房產導覽系統」，首創190吋大螢幕，整合各商圈物件資料，讓客戶一目瞭然。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proofErr w:type="spellStart"/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HouseFun</w:t>
                  </w:r>
                  <w:proofErr w:type="spellEnd"/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平台再推出修繕通服務，整合各大知名品牌修繕廠商，獨創各界的DIY修繕通影音，更提供各區域各類漏水、水電、修繕商家資訊，提供全面整合性的修繕服務。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推出「手機宅速配」，為業界唯一橫跨四大手機系統平台，透過智慧型手機，可隨時找屋、看屋，並搜尋區域行情與物件資料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看到消費者的需求，推出</w:t>
                  </w:r>
                  <w:proofErr w:type="spellStart"/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HouseFun</w:t>
                  </w:r>
                  <w:proofErr w:type="spellEnd"/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房產住居雙媒體平台－「永慶</w:t>
                  </w:r>
                  <w:proofErr w:type="spellStart"/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HouseFun</w:t>
                  </w:r>
                  <w:proofErr w:type="spellEnd"/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好房網」網站及「HOUSE FUN好房誌」雜誌，為全台第一提供完整專業房產與住居服務資訊，讓消費者從買賣屋到成家，一站獲得滿足。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與內政部多功能輔具資源整合推廣中心舉辦「無障礙生活趨勢館」，帶動國內關注無障礙生活空間之風潮。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推動「行動宅速配」，推出iPad看屋大眾版，讓消費者走到哪看到哪，同時斥資打造專屬永慶經紀人的作業系統—「iPad永慶行動服務平台」，並引進iPad作為業務工具，協助經紀人全面提升競爭力。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2009年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與十大銀行結盟推出低利房貸，並積極為消費者爭取業界最低利率1.36%、最高貸款九成之優惠，以最實質的優惠協助消費者減輕購屋負擔。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在經濟不景氣時，永慶逆勢大規模招募3000人，並和「104人力銀行」舉辦業務力座談。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創建</w:t>
                  </w:r>
                  <w:proofErr w:type="spellStart"/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HouseFun</w:t>
                  </w:r>
                  <w:proofErr w:type="spellEnd"/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平台，陸續開創租屋及裝潢家等延伸服務。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2008年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與政治大學地政系合辦「2008全國不動產管理論壇」。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贊助台灣生命教育學會，製作「無障礙天使特攻隊」優質社教節目與台北市稅捐處共同簽締「服務聯盟計劃」，首開房仲業者先例，除擴大租稅宣導外，也協助客戶解答稅務、法令問題。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成立業界第一家「首席顧問團隊」並打造六星級貴賓服務中心，往專業顧問式仲介邁進。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捐助千萬成立「永慶慈善基金會」，推動無障礙理念推廣計劃，積極倡導建立無障礙的優質生活空間。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2007年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推出業界首創拖曳式地圖物件搜尋，及全面公開成交行情查詢之「超級宅速配」系統。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成立估價事業體。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捐贈「罕見疾病基金會」及「台灣生命教育協會」。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推出「六大安心保障」，讓客戶購售屋無後顧之憂。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2006年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永慶直營門市貼上「導盲犬可進入」貼紙，創業界先例。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2005年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成立「台慶房產」，展現跨兩岸的科技服務優勢。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lastRenderedPageBreak/>
                    <w:t>2004年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成立「商仲部」，提供企業整合性數位商仲服務。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成立「永慶租屋網」，為首家成立租屋網的房仲公司，免費為消費者提供服務。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2003年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推出業界首創「影音宅速配」，客戶不出門也可看房子。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業界第一家結合網路影音看屋、櫥窗多媒體、PDA等e化工具，推出「電子門市」服務。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率先與Yahoo!奇摩聯合推出「房屋情報」頻道。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成立「有巢氏房屋」加盟系統，以社區專家自許的房仲品牌。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成立代銷事業體。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2002年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推出「宅速配」系統，開創房仲業科技運用新局。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成立「永慶不動產」加盟體系，擴大全省性服務範圍。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成立「永慶房仲網」，開啟消費者購售屋前，先上網看屋的時代。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2001年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加入彭婉如基金會推動的「安全愛心站」，永慶直營店成為社區安全庇護站。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2000年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率先與中華電信合作，首創企業第一家結合ADSL寬頻網路科技，推出「聯賣捷運系統」。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與北市府合辦「成功上班族系列講座」。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與中國生產力中心締約，推行「全面品質運動」。</w:t>
                  </w:r>
                </w:p>
              </w:tc>
            </w:tr>
            <w:tr w:rsidR="005A4D48" w:rsidRPr="005A4D48" w:rsidTr="005A4D4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採購IBM電腦，並與IBM公司簽下五年期合作契約。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1998年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與北市府合辦「勞工系列講座」、「親子寫生比賽」等活動。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1997年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首創業界最具權威產權調查系統─「產權七審制度」，保障消費者權益。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1995年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推動「社區關懷年系列活動」、「跳蚤大街四季趕集活動」。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1994年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贊助社區及公益單位免費借用「活動帳篷」的服務。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1992年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成立客戶服務中心，增加與客戶溝通管道。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1990年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導入全新CIS，以紅、黃、灰三色注入企業全新活力。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1989年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參與內政部「房地產仲介管理條例草案」研擬，獲頒獎表揚。</w:t>
                  </w:r>
                </w:p>
              </w:tc>
            </w:tr>
            <w:tr w:rsidR="005A4D48" w:rsidRPr="005A4D48" w:rsidTr="005A4D48"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2"/>
                    </w:rPr>
                    <w:t>1988年</w:t>
                  </w:r>
                </w:p>
              </w:tc>
              <w:tc>
                <w:tcPr>
                  <w:tcW w:w="9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D48" w:rsidRPr="005A4D48" w:rsidRDefault="005A4D48" w:rsidP="005A4D48">
                  <w:pPr>
                    <w:widowControl/>
                    <w:spacing w:line="300" w:lineRule="atLeast"/>
                    <w:ind w:left="480" w:hanging="48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4D48">
                    <w:rPr>
                      <w:rFonts w:ascii="Wingdings" w:eastAsia="新細明體" w:hAnsi="Wingdings" w:cs="新細明體"/>
                      <w:kern w:val="0"/>
                      <w:sz w:val="20"/>
                      <w:szCs w:val="20"/>
                    </w:rPr>
                    <w:t></w:t>
                  </w:r>
                  <w:r w:rsidRPr="005A4D48">
                    <w:rPr>
                      <w:rFonts w:ascii="Times New Roman" w:eastAsia="新細明體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5A4D48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正式成立「永慶房屋」。</w:t>
                  </w:r>
                </w:p>
              </w:tc>
            </w:tr>
          </w:tbl>
          <w:p w:rsidR="005A4D48" w:rsidRPr="005A4D48" w:rsidRDefault="005A4D48" w:rsidP="005A4D4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</w:p>
        </w:tc>
      </w:tr>
    </w:tbl>
    <w:p w:rsidR="005A4D48" w:rsidRPr="005A4D48" w:rsidRDefault="005A4D48">
      <w:pPr>
        <w:rPr>
          <w:rFonts w:hint="eastAsia"/>
        </w:rPr>
      </w:pPr>
    </w:p>
    <w:sectPr w:rsidR="005A4D48" w:rsidRPr="005A4D48" w:rsidSect="005A4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48"/>
    <w:rsid w:val="0010520E"/>
    <w:rsid w:val="00262D4B"/>
    <w:rsid w:val="002812C5"/>
    <w:rsid w:val="002D683B"/>
    <w:rsid w:val="003162B4"/>
    <w:rsid w:val="00402782"/>
    <w:rsid w:val="004561FD"/>
    <w:rsid w:val="00493B61"/>
    <w:rsid w:val="00583366"/>
    <w:rsid w:val="005A1FC1"/>
    <w:rsid w:val="005A4D48"/>
    <w:rsid w:val="006A0131"/>
    <w:rsid w:val="007359AD"/>
    <w:rsid w:val="008369BC"/>
    <w:rsid w:val="008905D4"/>
    <w:rsid w:val="009D1C55"/>
    <w:rsid w:val="009F5629"/>
    <w:rsid w:val="00A330DE"/>
    <w:rsid w:val="00B05AE4"/>
    <w:rsid w:val="00B606B3"/>
    <w:rsid w:val="00DE13F3"/>
    <w:rsid w:val="00E66444"/>
    <w:rsid w:val="00F66876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874F7-3B06-4398-94E5-460B1735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A4D48"/>
  </w:style>
  <w:style w:type="character" w:styleId="a4">
    <w:name w:val="Hyperlink"/>
    <w:basedOn w:val="a0"/>
    <w:uiPriority w:val="99"/>
    <w:semiHidden/>
    <w:unhideWhenUsed/>
    <w:rsid w:val="005A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2014-08-11T04:03:00Z</dcterms:created>
  <dcterms:modified xsi:type="dcterms:W3CDTF">2014-08-11T04:05:00Z</dcterms:modified>
</cp:coreProperties>
</file>